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8A" w:rsidRDefault="009B0A8A" w:rsidP="009B0A8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 w:rsidRPr="000D72AF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：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4536"/>
        <w:gridCol w:w="1614"/>
        <w:gridCol w:w="2214"/>
      </w:tblGrid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网站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交表日期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模板</w:t>
            </w:r>
            <w:r w:rsidRPr="00E803AF">
              <w:rPr>
                <w:rFonts w:ascii="仿宋_GB2312" w:eastAsia="仿宋_GB2312" w:hint="eastAsia"/>
                <w:sz w:val="32"/>
                <w:szCs w:val="32"/>
              </w:rPr>
              <w:t>制作</w:t>
            </w:r>
            <w:r>
              <w:rPr>
                <w:rFonts w:ascii="仿宋_GB2312" w:eastAsia="仿宋_GB2312" w:hint="eastAsia"/>
                <w:sz w:val="32"/>
                <w:szCs w:val="32"/>
              </w:rPr>
              <w:t>进度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基础医学院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3.8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第二临床学院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公共卫生学院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精神卫生学院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护理学院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法医学与医学检验学院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马克思主义学院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中西医结合学院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医药工程学院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康复医学院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继续教育学院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99%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医学信息工程学院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生物科学学院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纪委办公室（监察处）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团委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人事处（人才工作办公室）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研究生处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实践教学管理处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审计处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日照校区管理办公室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图书馆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期刊管理办公室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行为医学与脑科学杂志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  <w:tr w:rsidR="009B0A8A" w:rsidTr="00E10316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4536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山东省行为医学教育研究所</w:t>
            </w:r>
          </w:p>
        </w:tc>
        <w:tc>
          <w:tcPr>
            <w:tcW w:w="16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214" w:type="dxa"/>
          </w:tcPr>
          <w:p w:rsidR="009B0A8A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5%</w:t>
            </w:r>
          </w:p>
        </w:tc>
      </w:tr>
    </w:tbl>
    <w:p w:rsidR="009B0A8A" w:rsidRDefault="009B0A8A" w:rsidP="009B0A8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8C3B87" w:rsidRDefault="008C3B87">
      <w:bookmarkStart w:id="0" w:name="_GoBack"/>
      <w:bookmarkEnd w:id="0"/>
    </w:p>
    <w:sectPr w:rsidR="008C3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8A"/>
    <w:rsid w:val="008C3B87"/>
    <w:rsid w:val="009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4E078-C83B-4232-B867-EB29FEBA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8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A8A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微课培训</dc:creator>
  <cp:keywords/>
  <dc:description/>
  <cp:lastModifiedBy>微课培训</cp:lastModifiedBy>
  <cp:revision>1</cp:revision>
  <dcterms:created xsi:type="dcterms:W3CDTF">2019-03-15T08:38:00Z</dcterms:created>
  <dcterms:modified xsi:type="dcterms:W3CDTF">2019-03-15T08:39:00Z</dcterms:modified>
</cp:coreProperties>
</file>